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2" w:type="dxa"/>
        <w:jc w:val="center"/>
        <w:tblInd w:w="-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5"/>
        <w:gridCol w:w="8547"/>
      </w:tblGrid>
      <w:tr w:rsidR="00800E5C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5C" w:rsidRPr="0044235E" w:rsidRDefault="00800E5C" w:rsidP="00800E5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ประเด็นยุทธศาสตร์ที่ ๔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5C" w:rsidRPr="0044235E" w:rsidRDefault="00800E5C" w:rsidP="004423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เพื่อประชาชนพึ่งตนเองทางสุขภาพได้(</w:t>
            </w:r>
            <w:r w:rsidRPr="0044235E">
              <w:rPr>
                <w:rFonts w:ascii="TH SarabunPSK" w:hAnsi="TH SarabunPSK" w:cs="TH SarabunPSK"/>
                <w:sz w:val="32"/>
                <w:szCs w:val="32"/>
              </w:rPr>
              <w:t>Identity on Health literacy and Health</w:t>
            </w:r>
            <w:r w:rsidR="0044235E" w:rsidRPr="0044235E">
              <w:rPr>
                <w:rFonts w:ascii="TH SarabunPSK" w:hAnsi="TH SarabunPSK" w:cs="TH SarabunPSK"/>
                <w:sz w:val="32"/>
                <w:szCs w:val="32"/>
              </w:rPr>
              <w:t xml:space="preserve"> Ecosy</w:t>
            </w:r>
            <w:r w:rsidR="0044235E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="0044235E" w:rsidRPr="0044235E">
              <w:rPr>
                <w:rFonts w:ascii="TH SarabunPSK" w:hAnsi="TH SarabunPSK" w:cs="TH SarabunPSK"/>
                <w:sz w:val="32"/>
                <w:szCs w:val="32"/>
              </w:rPr>
              <w:t>tem</w:t>
            </w: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800E5C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5C" w:rsidRPr="0044235E" w:rsidRDefault="0044235E" w:rsidP="0044235E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แผนงานที่ ๑๗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5C" w:rsidRPr="0044235E" w:rsidRDefault="0044235E" w:rsidP="004B29F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การพัฒนาองค์กรคุณธรรม</w:t>
            </w:r>
          </w:p>
        </w:tc>
      </w:tr>
      <w:tr w:rsidR="0044235E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5E" w:rsidRPr="0044235E" w:rsidRDefault="0044235E" w:rsidP="004B29F5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5E" w:rsidRPr="0044235E" w:rsidRDefault="0044235E" w:rsidP="004B29F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จังหวัด/อำเภอ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5117B2" w:rsidRDefault="008B1616" w:rsidP="004B29F5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17B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ตัวชี้วัดเชิง</w:t>
            </w:r>
            <w:r w:rsidR="004B29F5" w:rsidRPr="005117B2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5117B2">
              <w:rPr>
                <w:rFonts w:ascii="TH SarabunPSK" w:hAnsi="TH SarabunPSK" w:cs="TH SarabunPSK"/>
                <w:sz w:val="32"/>
                <w:szCs w:val="32"/>
                <w:cs/>
              </w:rPr>
              <w:t>ริมาณ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44235E" w:rsidRDefault="00CF276F" w:rsidP="000215A0">
            <w:pPr>
              <w:spacing w:after="0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KPI </w:t>
            </w:r>
            <w:r w:rsidR="00800E5C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๑๗.๓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</w:t>
            </w:r>
            <w:r w:rsidR="008B1616" w:rsidRPr="0044235E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="004B29F5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รับตรวจ</w:t>
            </w:r>
            <w:r w:rsidR="008B1616" w:rsidRPr="0044235E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4B29F5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  <w:r w:rsidR="0044235E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4B29F5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8B1616" w:rsidRPr="0044235E">
              <w:rPr>
                <w:rFonts w:ascii="TH SarabunPSK" w:hAnsi="TH SarabunPSK" w:cs="TH SarabunPSK"/>
                <w:sz w:val="32"/>
                <w:szCs w:val="32"/>
                <w:cs/>
              </w:rPr>
              <w:t>ะบบการควบคุมภายใน</w:t>
            </w:r>
            <w:r w:rsidR="0044235E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ตรวจสอบภายใน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5117B2" w:rsidRDefault="008B1616" w:rsidP="004B0F7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117B2">
              <w:rPr>
                <w:rFonts w:ascii="TH SarabunPSK" w:hAnsi="TH SarabunPSK" w:cs="TH SarabunPSK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กระบวนการที่ผู้กำกับดูแล ฝ่ายบริหาร และบุคลากรทุกระดับของหน่วยรับตรวจ กำหนดให้มีขึ้นเพื่อให้มีความมั่นใจอย่างสมเหตุสมผลว่า</w:t>
            </w:r>
            <w:r w:rsidR="004B29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การดำเนินงานจะบรรลุผลสำเร็จตามวัตถุประสงค์ ดังต่อไปนี้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การดำเนินงาน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 xml:space="preserve">Operation : O) 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การบริหารจัดการ การใช้ทรัพยากรให้</w:t>
            </w:r>
            <w:r w:rsidRPr="009E34A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เป็นไปอย่างมีประสิทธิภาพและประสิทธิผล รวมถึงการดูแลรักษาทรัพย์สิน การป้องกันหรือลดความผิดพลาด ความเสียหาย การรั่วไหล การสิ้นเปลืองหรือการทุจริตของหน่วยรับตรวจ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การรายงานทางการเงิน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Financial : F)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รายงานทางการเงินที่จัดทำขึ้นเพื่อใช้ภายในและภายนอกหน่วยรับตรวจ เป็นไปอย่างถูกต้อง เชื่อถือได้ และทันเวลา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การปฏิบัติตามกฎหมายและระเบียบข้อบังคับที่เกี่ยวข้อง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Compliance : C)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การปฏิบัติตามกฎหมาย ระเบียบ ข้อบังคับ หรือมติคณะรัฐมนตรีที่เกี่ยวข้องกับการดำเนินงานของหน่วยรับตรวจ รวมทั้งการปฏิบัติตามนโยบายและวิธีการปฏิบัติงาน ที่องค์กรได้กำหนดขึ้น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แนวคิดของการควบคุมภายใน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. การควบคุมภายในเป็นกระบวนการที่รวมไว้หรือเป็นส่วนหนึ่งในการปฏิบัติงานตามปกติ การควบคุมภายในมิใช่เหตุการณ์ใดเหตุการณ์หนึ่ง และมิใช่ผลสุดท้ายของการกระทำแต่เป็นกระบวนการ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Process)</w:t>
            </w:r>
            <w:r w:rsidRPr="009E34A0"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  <w:t>0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ที่มีการปฏิบัติอย่างต่อเนื่อง ซึ่งกำหนดไว้ในกระบวนการปฏิบัติงาน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Built in)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ประจำวันตามปกติของหน่วยรับตรวจ ดังนั้นฝ่ายบริหารจึงควรนำการควบคุมภายในมาใช้โดยรวมเป็นส่วนหนึ่งของกระบวนการ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บริหารงาน ซึ่งได้แก่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Planning)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Executing)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และการติดตามผล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Monitoring) 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. การควบคุมภายในเกิดขึ้นได้โดยบุคลากรของหน่วยรับตรวจ บุคลากรทุกระดับ</w:t>
            </w:r>
            <w:r w:rsidRPr="009E34A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เป็นผู้มีบทบาทสำคัญในการให้การสนับสนุนระบบการควบคุมภายในของหน่วยรับตรวจให้มี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ประสิทธิผล ผู้บริหารเป็นผู้รับผิดชอบในการกำหนดและจัดให้มีระบบการควบคุมภายใน   ที่มีประสิทธิผล ด้วยการสร้างบรรยากาศ สภาพแวดล้อมการควบคุม กำหนดทิศทาง กลไกการควบคุมและกิจกรรมต่าง ๆ รวมทั้งการติดตามผลการควบคุมภายใน ส่วนบุคลากรอื่น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ของหน่วยรับตรวจมีหน้าที่รับผิดชอบโดยการปฏิบัติตามระบบการควบคุมภายในที่ฝ่ายบริหาร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กำหนดขึ้น </w:t>
            </w:r>
          </w:p>
          <w:p w:rsidR="005117B2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. การควบคุมภายในให้ความมั่นใจอย่างสมเหตุสมผลว่าการปฏิบัติงานจะบรรลุ  ผลสำเร็จตามวัตถุประสงค์ที่กำหนด ถึงแม้ว่าการควบคุมภายในจะออกแบบไว้ให้มีประสิทธิผลเพียงใดก็ตามก็ไม่สามารถให้ความมั่นใจว่าจะทำให้การดำเนินงานบรรลุผลสำเร็จตามวัตถุประสงค์ได้อย่างสมบูรณ์ตามที่ตั้งใจไว้ ทั้งนี้เพราะการควบคุมภายใน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มีข้อจำกัด เช่น โอกาสที่จะเกิดข้อผิดพลาดจากบุคลากร เนื่องจากความไม่ระมัดระวัง 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ไม่เข้าใจคำสั่ง หรือการใช้ดุลยพินิจผิดพลาด การสมรู้ร่วมคิด การปฏิบัติผิดกฎหมาย ระเบียบ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และกฎเกณฑ์ที่กำหนดไว้ ที่สำคัญที่สุดคือการที่ผู้บริหารหลีกเลี่ยงขั้นตอนของระบบ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การควบคุมภายในหรือใช้อำนาจในทางที่ผิด นอกจากนี้การวางระบบการควบคุมภายในจะต้องคำนึงถึงต้นทุนและผลประโยชน์ที่เกี่ยวข้องกันว่าผลประโยชน์ที่ได้รับจากการควบคุมภายในจะคุ้มค่ากับต้นทุนที่เกิดขึ้น</w:t>
            </w:r>
          </w:p>
          <w:p w:rsidR="008B1616" w:rsidRPr="005117B2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ความรับผิดชอบของฝ่ายบริหารต่อการควบคุมภายใน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ภายในเป็นเครื่องมือที่ผู้บริหารนำมาใช้เพื่อให้เกิดความมั่นใจอย่างสมเหตุสมผลว่าการดำเนินงานจะบรรลุผลสำเร็จตามวัตถุประสงค์ที่กำหนด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คำว่า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การควบคุมภายใน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ระบบการควบคุมภายใน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เป็นสิ่งที่ผู้บริหารระดับสูงของหน่วยรับตรวจทุกคนควรให้ความสำคัญเพราะเป็นพันธกรณีที่สำคัญ ซึ่งจะช่วยให้สามารถปฏิบัติงานได้อย่างสำเร็จลุล่วงตามนโยบายและวัตถุประสงค์ของหน่วยรับตรวจ ดังนั้นการออกแบบการควบคุมภายในอย่างเหมาะสม และการติดตามผลการปฏิบัติตามระบบการควบคุมภายในที่ฝ่ายบริหารกำหนด รวมทั้งการประเมินผลอย่างต่อเนื่อง จะช่วยให้ผู้บริหารได้รับทราบจุดอ่อนต่างๆ ที่เกิดขึ้นเพื่อนำมาปรับปรุงแก้ไข ให้หน่วยรับตรวจสามารถปฏิบัติงานได้สำเร็จตามนโยบายและวัตถุประสงค์อย่างต่อเนื่อง</w:t>
            </w:r>
          </w:p>
          <w:p w:rsidR="008B1616" w:rsidRPr="009E34A0" w:rsidRDefault="008B1616" w:rsidP="00A52C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มาตรฐานการควบคุมภายในที่คณะกรรมการตรวจเงินแผ่นดินกำหนด 5 องค์ประกอบ</w:t>
            </w:r>
            <w:r w:rsidR="00A52C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ดังนี้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สภาพแวดล้อมของการควบคุม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Control Environment)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การประเมินความเสี่ยง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Risk Assessment)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กิจกรรมการควบคุม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Control Activities)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สารสนเทศและการสื่อสาร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Information and Communications)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การติดตามประเมินผล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 xml:space="preserve">Monitoring) 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องค์ประกอบทั้ง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ประการ มีความเกี่ยวเนื่องสัมพันธ์กันโดยมีสภาพแวดล้อมของการควบคุมเป็นรากฐานที่สำคัญขององค์ประกอบอื่น ๆ องค์ประกอบทั้ง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นี้ เป็นสิ่งจำเป็นที่มีอยู่ในการดำเนินงานตามภารกิจของหน่วยรับตรวจเพื่อให้การปฏิบัติงานบรรลุผลสำเร็จตามวัตถุประสงค์ของหน่วยรับตรวจ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ประการ คือ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การดำเนินงานเกิดประสิทธิภาพและประสิทธิผล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รายงานทางการเงินน่าเชื่อถือ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มีการปฏิบัติตามกฎ ระเบียบ และข้อบังคับที่เกี่ยวข้อง</w:t>
            </w:r>
          </w:p>
          <w:p w:rsidR="008B1616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การรายงานต่อคณะกรรมการตรวจเงินแผ่นดินและคณะกรรมการตรวจสอบและประเมินผล ประจำกระทรวงสาธารณสุข (ส่วนกลาง) หรือคณะกรรมการตรวจสอบและประเมินผลประจำจังหวัด (ส่วนภูมิภาค) ภายในวันที่ </w:t>
            </w:r>
            <w:r w:rsidR="0044235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๓๐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ธันวาคมของทุกปี โดยให้หน่วยรับตรวจจัดส่งเฉพาะหนังสือรับรองการประเมินผลการควบคุมภาย (ปอ. 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1) 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ในเพียงฉบับเดียว สำหรับรายงานอื่นให้จัดเก็บไว้ที่หน่วยรับตรวจเพื่อให้หัวหน้าส่วนราชการเจ้าหน้าที่สำนักงานการตรวจเงินแผ่นดินและผู้มีหน้าที่ในการตรวจสอบดำเนินการสอบทาน</w:t>
            </w:r>
          </w:p>
          <w:p w:rsidR="004B0F7E" w:rsidRDefault="004B0F7E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การตรวจสอบภายใน</w:t>
            </w:r>
            <w:r w:rsidRPr="004B0F7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  <w:p w:rsidR="004B0F7E" w:rsidRDefault="004B0F7E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</w:pPr>
            <w:r w:rsidRPr="004B0F7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หมายถึง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กิจกรรมการให้ความเชื่อมั่น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การให้คำปรึกษาอย่างเที่ยงธรรม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และเป็นอิสระ ซึ่งจัดให้มีขึ้นเพื่อเพิ่มคุณค่าและปรับปรุงการปฏิบัติงานขององค์กรให้ดีขึ้น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จะช่วยให้องค์กรบรรลุถึงเป้าหมาย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lastRenderedPageBreak/>
              <w:t>และวัตถุประสงค์ที่กำหนดไว้ด้วยการประเมินและปรับปรุงประสิทธิผล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ของกระบวนการบริหารความเสี่ยง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 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การควบคุม และ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>การกำกับอย่างเป็นระบบ</w:t>
            </w:r>
          </w:p>
          <w:p w:rsidR="004B0F7E" w:rsidRPr="004B0F7E" w:rsidRDefault="004B0F7E" w:rsidP="004B0F7E">
            <w:pPr>
              <w:spacing w:after="0" w:line="240" w:lineRule="auto"/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</w:pPr>
            <w:r w:rsidRPr="004B0F7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  <w:t>ขอบเขต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  <w:t>ของ</w:t>
            </w:r>
            <w:r w:rsidRPr="004B0F7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  <w:t>งาน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       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เป็นไปตามระเบียบคณะกรรมการตรวจเงินแผ่นดิน ว่าด้วยการปฏิบัติหน้าที่ของผู้ตรวจสอบภายใน พ.ศ. 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๒๕๔๖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ระเบียบกระทรวงการคลัง ว่าด้วยการตรวจสอบภายในของส่วนราชการ พ.ศ. 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๒๕๕๑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และ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นโยบายขององค์กร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 ว่าด้วยการติดตาม ตรวจสอบ และประเมินผลการดำเนินงาน พ.ศ. 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๒๕๖๑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ซึ่งกำหนดขอบเขตงานให้ครอบคลุมถึงการตรวจสอบ การวิเคราะห์ รวมทั้งการประเมินความเพียงพอและประสิทธิผลของระบบการบริหารความเสี่ยงและการควบคุมภายในของ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องค์กร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 ตลอดจนเสนอแนะและให้คำปรึกษาแก่ฝ่ายบริหาร หน่วยรับตรวจและผู้เกี่ยวข้อง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</w:t>
            </w:r>
          </w:p>
          <w:p w:rsidR="004B0F7E" w:rsidRPr="004B0F7E" w:rsidRDefault="004B0F7E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B0F7E">
              <w:rPr>
                <w:rFonts w:ascii="TH SarabunPSK" w:hAnsi="TH SarabunPSK" w:cs="TH SarabunPSK" w:hint="cs"/>
                <w:b/>
                <w:bCs/>
                <w:color w:val="222222"/>
                <w:sz w:val="32"/>
                <w:szCs w:val="32"/>
                <w:shd w:val="clear" w:color="auto" w:fill="FFFFFF"/>
                <w:cs/>
              </w:rPr>
              <w:t>การบริหาร</w:t>
            </w:r>
            <w:r w:rsidRPr="004B0F7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ความเสี่ยง </w:t>
            </w:r>
          </w:p>
          <w:p w:rsidR="004B0F7E" w:rsidRPr="004B0F7E" w:rsidRDefault="004B0F7E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B0F7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หมายถึง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ความเป็นไปได้ที่ที่เหตุการณ์ใดเหตุการณ์หนึ่งอาจเกิดขึ้นและเป็นอุปสรรคต่อการบรรลุวัตถุประสงค์ขององค์กร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การติดตามประเมินผล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การติดตามประเมินผล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เป็นวิธีการที่ช่วยให้ฝ่ายบริหารมีความมั่นใจว่าระบบการควบคุมภายในมีการปฏิบัติตาม ฝ่ายบริหารต้องจัดให้มีการติดตามประเมินผล โดยการติดตามผลในระหว่างการปฏิบัติงานและการประเมินผลเป็นรายครั้ง อย่างต่อเนื่องและสม่ำเสมอ เพื่อให้ความมั่นใจว่าระบบการควบคุมภายในที่กำหนดหรือออกแบบไว้เพียงพอ เหมาะสม มีประสิทธิผลหรือต้องปรับปรุง</w:t>
            </w:r>
          </w:p>
          <w:p w:rsidR="008B1616" w:rsidRPr="009E34A0" w:rsidRDefault="005117B2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8B1616"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ประเมินคุณภาพการปฏิบัติงานและประเมินประสิทธิผลของการควบคุมภายในที่กำหนดไว้อย่างต่อเนื่องและสม่ำเสมอ เพื่อให้เกิดความมั่นใจว่าระบบการควบคุมภายในที่กำหนดไว้มีความเพียงพอและเหมาะสม มีการปฏิบัติตามระบบการควบคุมภายในจริง ข้อบกพร่องที่พบได้รับการแก้ไขอย่างเหมาะสมและทันเวลา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ความรับผิดชอบของผู้บริหารต่อการติดตามประเมินผล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ผู้บริหารต้องกำหนดให้มีผู้รับผิดชอบการติดตามประเมินผลเกี่ยวกับความเพียงพอและประสิทธิผลของการควบคุมภายในอย่างต่อเนื่อง และกำหนดให้การติดตามประเมินผลเป็นส่วนหนึ่งของการปฏิบัติงานและจัดทำรายงานเสนอต่อผู้บริหารและคณะกรรมการตรวจสอบหรือคณะกรรมการตรวจสอบและประเมินผลภาคราชการโดยตรง ผู้บริหารได้รับรายงานการติดตามการประเมินผล ควรดำเนินการดังนี้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พิจารณาวิธีการปรับปรุงแก้ไขการควบคุมจากผลการประเมินฯ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กำหนดมาตรการที่เหมาะสมสำหรับการดำเนินการตามข้อเสนอแนะ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สั่งการให้ผู้ที่เกี่ยวข้องดำเนินการแก้ไขข้อบกพร่อง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ชี้แจงถึงเหตุผลที่ไม่จำเป็นต้องดำเนินการใดๆตามข้อเสนอแนะ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การจัดทำรายงานผลการติดตามและประเมินผลระบบการควบคุมภายใน</w:t>
            </w:r>
          </w:p>
          <w:p w:rsidR="005117B2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คณะกรรมการติดตามและประเมินผลระบบการควบคุมภายใน</w:t>
            </w:r>
            <w:r w:rsidR="00F56B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ดำเนินการติดตามประเมินผลระบบการควบคุมภายใน</w:t>
            </w:r>
            <w:r w:rsidR="00F56B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เป็นรายครั้ง 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: ครั้ง) และสรุปรายงานผลเสนอต่อผู้บริหาร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และจัดส่งให้คณะกรรมการตรวจสอบและประเมินผล(</w:t>
            </w:r>
            <w:proofErr w:type="spellStart"/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คตป.</w:t>
            </w:r>
            <w:proofErr w:type="spellEnd"/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)ประจำกระทรวง</w:t>
            </w:r>
            <w:r w:rsidR="00212A23">
              <w:rPr>
                <w:rFonts w:ascii="TH SarabunPSK" w:hAnsi="TH SarabunPSK" w:cs="TH SarabunPSK" w:hint="cs"/>
                <w:sz w:val="32"/>
                <w:szCs w:val="32"/>
                <w:cs/>
              </w:rPr>
              <w:t>(ปลัดกระทรวงสาธารณสุข)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ประจำจังหวัด</w:t>
            </w:r>
            <w:r w:rsidR="00212A23">
              <w:rPr>
                <w:rFonts w:ascii="TH SarabunPSK" w:hAnsi="TH SarabunPSK" w:cs="TH SarabunPSK" w:hint="cs"/>
                <w:sz w:val="32"/>
                <w:szCs w:val="32"/>
                <w:cs/>
              </w:rPr>
              <w:t>(ผู้ว่าราชการจังหวัด)/สำนักตรวจเงินแผ่นดินจังหวัด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เพื่อให้คณะกรรมการจัดทำรายงานเสนอต่อคณะกรรมการตรวจสอบและประเมินผลภาคราชการต่อไป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8B1616" w:rsidRPr="009E34A0" w:rsidRDefault="005117B2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ภายในวันที่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เมษายน ของทุกปี</w:t>
            </w:r>
          </w:p>
          <w:p w:rsidR="008B1616" w:rsidRPr="009E34A0" w:rsidRDefault="005117B2" w:rsidP="005117B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ภายในวันที่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ตุลาคม ของทุกปี</w:t>
            </w:r>
          </w:p>
        </w:tc>
      </w:tr>
      <w:tr w:rsidR="008B1616" w:rsidRPr="009E34A0" w:rsidTr="005117B2">
        <w:trPr>
          <w:jc w:val="center"/>
        </w:trPr>
        <w:tc>
          <w:tcPr>
            <w:tcW w:w="10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</w:p>
          <w:tbl>
            <w:tblPr>
              <w:tblW w:w="8678" w:type="dxa"/>
              <w:tblInd w:w="13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126"/>
              <w:gridCol w:w="2126"/>
              <w:gridCol w:w="2231"/>
              <w:gridCol w:w="2195"/>
            </w:tblGrid>
            <w:tr w:rsidR="00CF276F" w:rsidRPr="009E34A0" w:rsidTr="00CF276F"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76F" w:rsidRPr="009E34A0" w:rsidRDefault="00CF276F" w:rsidP="00CF276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๒๕๖๒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76F" w:rsidRPr="009E34A0" w:rsidRDefault="00CF276F" w:rsidP="00CF276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๒๕๖๓</w:t>
                  </w:r>
                </w:p>
              </w:tc>
              <w:tc>
                <w:tcPr>
                  <w:tcW w:w="2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76F" w:rsidRPr="009E34A0" w:rsidRDefault="00CF276F" w:rsidP="00CF276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๒๕๖๔</w:t>
                  </w:r>
                </w:p>
              </w:tc>
              <w:tc>
                <w:tcPr>
                  <w:tcW w:w="2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76F" w:rsidRPr="009E34A0" w:rsidRDefault="00CF276F" w:rsidP="00CF276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๒๕๖๕</w:t>
                  </w:r>
                </w:p>
              </w:tc>
            </w:tr>
            <w:tr w:rsidR="008B1616" w:rsidRPr="009E34A0" w:rsidTr="00CF276F"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1616" w:rsidRPr="009E34A0" w:rsidRDefault="00CF276F" w:rsidP="004B29F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44235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๘๖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1616" w:rsidRPr="009E34A0" w:rsidRDefault="00CF276F" w:rsidP="0044235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44235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๙๓</w:t>
                  </w:r>
                </w:p>
              </w:tc>
              <w:tc>
                <w:tcPr>
                  <w:tcW w:w="2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1616" w:rsidRPr="009E34A0" w:rsidRDefault="00CF276F" w:rsidP="0044235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44235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๑๐๐</w:t>
                  </w:r>
                </w:p>
              </w:tc>
              <w:tc>
                <w:tcPr>
                  <w:tcW w:w="2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1616" w:rsidRPr="009E34A0" w:rsidRDefault="00CF276F" w:rsidP="004B29F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44235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๑๐๐</w:t>
                  </w:r>
                </w:p>
              </w:tc>
            </w:tr>
          </w:tbl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๑</w:t>
            </w:r>
            <w:r w:rsidRPr="009E34A0"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GB"/>
              </w:rPr>
              <w:t xml:space="preserve">.เพื่อให้ผู้บริหารและเจ้าหน้าที่ที่เกี่ยวข้องของกระทรวงสาธารณสุข มีความรู้ ความเข้าใจ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ในการจัดการระบบการควบคุมภายในที่ถูกต้อง รวมทั้งมีความตระหนักและเห็นความสำคัญต่อการใช้ประโยชน์ของระบบการควบคุมภายใน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๒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.เพื่อให้การจัดทำรายงานการควบคุมภายในของหน่วยงานภายในกระทรวงสาธารณสุข มีระบบการควบคุมภายในที่ได้มาตรฐานตามที่สำนักงานการตรวจเงินแผ่นดินกำหนด</w:t>
            </w:r>
          </w:p>
          <w:p w:rsidR="008B1616" w:rsidRPr="009E34A0" w:rsidRDefault="008B1616" w:rsidP="0044235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๓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.เพื่อให้การจัดวางระบบการควบคุมภายในของกระทรวงสาธารณสุข มีความครอบคลุมทุกภารกิจได้อย่างมีประสิทธิผลและประสิทธิภาพ รวมทั้งเป็นการป้องกันและ ลดความผิดพลาด ความเสียหาย การรั่วไหลสิ้นเปลือง หรือการทุจริตในหน่วยงาน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0D" w:rsidRDefault="000215A0" w:rsidP="00E93A69">
            <w:pPr>
              <w:tabs>
                <w:tab w:val="left" w:pos="433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Pr="00492C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ระบบควบคุมภายใน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กลุ่มเป้าหมาย 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 ประกอบด้วย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  <w:r w:rsidR="009907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AE51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แห่ง), โรงพยาบาลชุมชน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ทุก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  <w:r w:rsidR="009907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สำนักงานสาธารณสุขอำเภอทุกแห่ง(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9B6B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</w:t>
            </w:r>
          </w:p>
          <w:p w:rsidR="000215A0" w:rsidRPr="009B6B3D" w:rsidRDefault="000215A0" w:rsidP="00E93A69">
            <w:pPr>
              <w:tabs>
                <w:tab w:val="left" w:pos="433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Pr="00492C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ระบบตรวจสอบภายใน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กลุ่มเป้าหมาย ทั้งหมดจำนวน ๒๕ แห่ง ประกอบด้วย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ทั่วไป(๑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แห่ง), โรงพยาบาลชุมชน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ทุก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 สำนักงานสาธารณสุขอำเภอทุกแห่ง(๗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โรงพยาบาลส่งเสริมสุขภาพตำบล(๑๐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9907B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วิธีเก็บข้อมูล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ก่อนลงตรวจสอบภายใน ให้หน่วยรับตรวจ ประเมินตนเอง(</w:t>
            </w:r>
            <w:r>
              <w:rPr>
                <w:rFonts w:ascii="TH SarabunPSK" w:hAnsi="TH SarabunPSK" w:cs="TH SarabunPSK"/>
                <w:sz w:val="32"/>
                <w:szCs w:val="32"/>
              </w:rPr>
              <w:t>Self assessment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ตามแบบสอบทาน ๒๘ ด้าน เพื่อทราบสถานการณ์ของตนเอง</w:t>
            </w:r>
          </w:p>
          <w:p w:rsidR="002E5DAD" w:rsidRPr="002E5DAD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8B1616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ลงพื้นที่ตรวจสอบภายในแก่หน่วยรับตรวจ จำนวน 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ครั้งต่อปี </w:t>
            </w:r>
            <w:r w:rsidR="002E5DAD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ครั้งที่ ๑  รอบแรก          ช่วงเดือน ธันวาคม-มกราคม ๒๕๖๒ 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ครั้งที่ ๒  รอบติดตามผล   ช่วงเดือน พฤษภาคม-มิถุนายน ๒๕๖๒ </w:t>
            </w:r>
          </w:p>
          <w:p w:rsidR="002E5DAD" w:rsidRPr="002E5DAD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="008B1616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ทีมคณะกรรมการผู้ตรวจสอบภายใน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ภาคีเครือข่าย(ระดับ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/รพ.สต.)</w:t>
            </w:r>
            <w:r w:rsidR="002E5D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แบบตรวจไขว้กัน ในระดับเดียวกัน ซึ่ง</w:t>
            </w:r>
            <w:r w:rsidR="00B063C7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แบ่งประเภทข้อมูล</w:t>
            </w:r>
            <w:r w:rsidR="000215A0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ออก</w:t>
            </w:r>
            <w:r w:rsidR="00B063C7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 มิติ</w:t>
            </w:r>
            <w:r w:rsidR="00B063C7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E5DAD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๑ ด้านการจัดเก็บรายได้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๒ การเงิน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๓ การบริหารพัสดุ ยาและเวชภัณฑ์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๔ งบการเงินและบัญชี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๕ ระบบควบคุมภายในและบริหารความเสี่ยง </w:t>
            </w:r>
          </w:p>
          <w:p w:rsidR="008B1616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</w:t>
            </w:r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แบบสอบทานตามระเบียบ</w:t>
            </w:r>
            <w:proofErr w:type="spellStart"/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คตง.</w:t>
            </w:r>
            <w:proofErr w:type="spellEnd"/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="003E5F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063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  <w:r w:rsidR="00B063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ด้าน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E5FD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</w:t>
            </w:r>
          </w:p>
          <w:p w:rsidR="003E5FD2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๑ ด้านการจัดเก็บรายได้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E5DAD" w:rsidRPr="002E5DAD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-ด้านการจัดเก็บรายได้ค่ารักษาพยาบาล</w:t>
            </w:r>
          </w:p>
          <w:p w:rsid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๒ การเงิน 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-ด้านการเงิน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-การติดตามการใช้จ่ายเงินงบประมาณ/เงินนอกงบประมาณ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-เงินทดรองราชการ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-การเบิกจ่ายเงินสวัสดิการรักษาพยาบาลข้าราชการ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-เงินยืมราชการ  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-ค่าใช้จ่ายในการจัดประชุมราชการ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="00FD65F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การเบิกค่าใช้จ่ายในการเดินทางไปราชการ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-ค่าใช้จ่ายในการฝึกอบรม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-การเบิกจ่ายเงินเพิ่มสำหรับตำแหน่งที่มีเหตุพิเศษ(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พ.ต.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ส.)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-การจ่ายเงินค่าตอบแทนเจ้าหน้าที่ปฏิบัติงานให้กับหน่วยบริการในสังกัด(ฉบับที่ ๕)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-การเบิกจ่ายเงินสวัสดิการเกี่ยวกับการศึกษาบุตร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-ค่าสาธารณูปโภค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-การตรวจสอบการใช้จ่ายเงินกองทุนหลักประกันสุขภาพ </w:t>
            </w:r>
            <w:r>
              <w:rPr>
                <w:rFonts w:ascii="TH SarabunPSK" w:hAnsi="TH SarabunPSK" w:cs="TH SarabunPSK"/>
                <w:sz w:val="32"/>
                <w:szCs w:val="32"/>
              </w:rPr>
              <w:t>OP,IP,PP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๓ การบริหารพัสดุ ยาและเวชภัณฑ์ </w:t>
            </w:r>
          </w:p>
          <w:p w:rsidR="00FD65F8" w:rsidRDefault="00FD65F8" w:rsidP="00FD65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-การบริหารพัสดุ</w:t>
            </w:r>
          </w:p>
          <w:p w:rsidR="00FD65F8" w:rsidRDefault="00FD65F8" w:rsidP="00FD65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-การจัดซื้อจัดจ้างด้วย วิธีเฉพาะเจาะจง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-การจัดซื้อจัดจ้างด้วย วิธีประกวดราคาอิเล็กทรอนิกส์(</w:t>
            </w:r>
            <w:r>
              <w:rPr>
                <w:rFonts w:ascii="TH SarabunPSK" w:hAnsi="TH SarabunPSK" w:cs="TH SarabunPSK"/>
                <w:sz w:val="32"/>
                <w:szCs w:val="32"/>
              </w:rPr>
              <w:t>e-bidding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D65F8" w:rsidRDefault="00FD65F8" w:rsidP="00FD65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-การจัดซื้อจัดจ้างด้วย วิธีประกวดราคาอิเล็กทรอนิกส์(</w:t>
            </w:r>
            <w:r>
              <w:rPr>
                <w:rFonts w:ascii="TH SarabunPSK" w:hAnsi="TH SarabunPSK" w:cs="TH SarabunPSK"/>
                <w:sz w:val="32"/>
                <w:szCs w:val="32"/>
              </w:rPr>
              <w:t>e-market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D65F8" w:rsidRDefault="00FD65F8" w:rsidP="00FD65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-การจัดซื้อยาและเวชภัณฑ์ที่มิใช่ยา</w:t>
            </w:r>
          </w:p>
          <w:p w:rsid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๔ งบการเงินและบัญชี </w:t>
            </w:r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-ระบบบัญชีเกณฑ์คงค้าง</w:t>
            </w:r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GFMIS</w:t>
            </w:r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-เจ้าหนี้</w:t>
            </w:r>
          </w:p>
          <w:p w:rsidR="002E5DAD" w:rsidRPr="002E5DAD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E5D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A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๕ ระบบควบคุมภายในและบริหารความเสี่ยง </w:t>
            </w:r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-ระบบการควบคุมภายใน ตามระเบียบ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คตง.</w:t>
            </w:r>
            <w:proofErr w:type="spellEnd"/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-การบริหารความเสี่ยง</w:t>
            </w:r>
          </w:p>
          <w:p w:rsidR="002E5DAD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-ระบบสารสนเทศ</w:t>
            </w:r>
          </w:p>
          <w:p w:rsidR="000215A0" w:rsidRPr="009E34A0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นำข้อมูลผลการตรวจสอบมาเปรียบเทียบ วิเคราะห์ปัญหาและแนวโน้ม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สถานการณ์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CF276F" w:rsidP="00CF27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</w:t>
            </w:r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ของกลุ่มเป้าหมาย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0215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</w:t>
            </w:r>
            <w:r w:rsidR="00261AE8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รับตรวจ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261AE8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สำนักงานสาธารณสุขจังหวัดตราด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ได้คะแนน</w:t>
            </w:r>
            <w:r w:rsidR="00B063C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0215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</w:rPr>
              <w:t>B =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จำนวนหน่วยงานทั้งหมดที่ถูกประเมิน</w:t>
            </w:r>
            <w:r w:rsidR="00261A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="00261A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61AE8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261AE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0215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(A/B) x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261AE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ระยะเวลา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CF276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B1616" w:rsidRPr="009E34A0" w:rsidTr="00511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  <w:jc w:val="center"/>
        </w:trPr>
        <w:tc>
          <w:tcPr>
            <w:tcW w:w="10262" w:type="dxa"/>
            <w:gridSpan w:val="2"/>
          </w:tcPr>
          <w:p w:rsidR="008B1616" w:rsidRPr="009E34A0" w:rsidRDefault="008B1616" w:rsidP="0098382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  <w:r w:rsidR="00CF27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Style w:val="a3"/>
              <w:tblW w:w="9982" w:type="dxa"/>
              <w:tblInd w:w="54" w:type="dxa"/>
              <w:tblLook w:val="04A0"/>
            </w:tblPr>
            <w:tblGrid>
              <w:gridCol w:w="1844"/>
              <w:gridCol w:w="1842"/>
              <w:gridCol w:w="1953"/>
              <w:gridCol w:w="1875"/>
              <w:gridCol w:w="2468"/>
            </w:tblGrid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  <w: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ปีงบประมาณ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9E34A0">
                    <w:rPr>
                      <w:b/>
                      <w:bCs/>
                      <w:cs/>
                    </w:rPr>
                    <w:t xml:space="preserve">รอบ </w:t>
                  </w:r>
                  <w:r>
                    <w:rPr>
                      <w:rFonts w:hint="cs"/>
                      <w:b/>
                      <w:bCs/>
                      <w:cs/>
                    </w:rPr>
                    <w:t>๓</w:t>
                  </w:r>
                  <w:r w:rsidRPr="009E34A0">
                    <w:rPr>
                      <w:b/>
                      <w:bCs/>
                      <w:cs/>
                    </w:rPr>
                    <w:t xml:space="preserve"> เดือน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9E34A0">
                    <w:rPr>
                      <w:b/>
                      <w:bCs/>
                      <w:cs/>
                    </w:rPr>
                    <w:t xml:space="preserve">รอบ </w:t>
                  </w:r>
                  <w:r>
                    <w:rPr>
                      <w:rFonts w:hint="cs"/>
                      <w:b/>
                      <w:bCs/>
                      <w:cs/>
                    </w:rPr>
                    <w:t>๖</w:t>
                  </w:r>
                  <w:r w:rsidRPr="009E34A0">
                    <w:rPr>
                      <w:b/>
                      <w:bCs/>
                      <w:cs/>
                    </w:rPr>
                    <w:t xml:space="preserve"> เดือน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9E34A0">
                    <w:rPr>
                      <w:b/>
                      <w:bCs/>
                      <w:cs/>
                    </w:rPr>
                    <w:t xml:space="preserve">รอบ </w:t>
                  </w:r>
                  <w:r>
                    <w:rPr>
                      <w:rFonts w:hint="cs"/>
                      <w:b/>
                      <w:bCs/>
                      <w:cs/>
                    </w:rPr>
                    <w:t>๙</w:t>
                  </w:r>
                  <w:r w:rsidRPr="009E34A0">
                    <w:rPr>
                      <w:b/>
                      <w:bCs/>
                      <w:cs/>
                    </w:rPr>
                    <w:t xml:space="preserve"> เดือน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9E34A0">
                    <w:rPr>
                      <w:b/>
                      <w:bCs/>
                      <w:cs/>
                    </w:rPr>
                    <w:t xml:space="preserve">รอบ </w:t>
                  </w:r>
                  <w:r>
                    <w:rPr>
                      <w:rFonts w:hint="cs"/>
                      <w:b/>
                      <w:bCs/>
                      <w:cs/>
                    </w:rPr>
                    <w:t>๑๒</w:t>
                  </w:r>
                  <w:r w:rsidRPr="009E34A0">
                    <w:rPr>
                      <w:b/>
                      <w:bCs/>
                      <w:cs/>
                    </w:rPr>
                    <w:t xml:space="preserve"> เดือน</w:t>
                  </w:r>
                </w:p>
              </w:tc>
            </w:tr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๒๕๖๒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CF276F">
                  <w:pPr>
                    <w:spacing w:after="0" w:line="240" w:lineRule="auto"/>
                    <w:rPr>
                      <w:cs/>
                    </w:rPr>
                  </w:pPr>
                  <w:r w:rsidRPr="009E34A0">
                    <w:rPr>
                      <w:cs/>
                    </w:rPr>
                    <w:t>ร้อยละ</w:t>
                  </w:r>
                  <w:r w:rsidR="00585287">
                    <w:rPr>
                      <w:rFonts w:hint="cs"/>
                      <w:cs/>
                    </w:rPr>
                    <w:t xml:space="preserve">  </w:t>
                  </w:r>
                  <w:r w:rsidRPr="009E34A0">
                    <w:rPr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๘๖ (๑๓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หน่วย)</w:t>
                  </w:r>
                </w:p>
              </w:tc>
            </w:tr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๒๕๖๓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CF276F">
                  <w:pPr>
                    <w:spacing w:after="0" w:line="240" w:lineRule="auto"/>
                    <w:rPr>
                      <w:cs/>
                    </w:rPr>
                  </w:pPr>
                  <w:r>
                    <w:rPr>
                      <w:cs/>
                    </w:rPr>
                    <w:t xml:space="preserve">ร้อยละ </w:t>
                  </w:r>
                  <w:r w:rsidR="00585287"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hint="cs"/>
                      <w:cs/>
                    </w:rPr>
                    <w:t>๙๓ (๑๔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หน่วย)</w:t>
                  </w:r>
                </w:p>
              </w:tc>
            </w:tr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๒๕๖๔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CF276F">
                  <w:pPr>
                    <w:spacing w:after="0" w:line="240" w:lineRule="auto"/>
                    <w:rPr>
                      <w:cs/>
                    </w:rPr>
                  </w:pPr>
                  <w:r>
                    <w:rPr>
                      <w:cs/>
                    </w:rPr>
                    <w:t xml:space="preserve">ร้อยละ </w:t>
                  </w:r>
                  <w:r>
                    <w:rPr>
                      <w:rFonts w:hint="cs"/>
                      <w:cs/>
                    </w:rPr>
                    <w:t>๑๐๐ (๑๕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หน่วย)</w:t>
                  </w:r>
                </w:p>
              </w:tc>
            </w:tr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๒๕๖๕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CF276F">
                  <w:pPr>
                    <w:spacing w:after="0" w:line="240" w:lineRule="auto"/>
                    <w:rPr>
                      <w:cs/>
                    </w:rPr>
                  </w:pPr>
                  <w:r w:rsidRPr="009E34A0">
                    <w:rPr>
                      <w:cs/>
                    </w:rPr>
                    <w:t xml:space="preserve">ร้อยละ </w:t>
                  </w:r>
                  <w:r>
                    <w:rPr>
                      <w:rFonts w:hint="cs"/>
                      <w:cs/>
                    </w:rPr>
                    <w:t>๑๐๐ (๑๕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หน่วย)</w:t>
                  </w:r>
                </w:p>
              </w:tc>
            </w:tr>
          </w:tbl>
          <w:p w:rsidR="008B1616" w:rsidRPr="009E34A0" w:rsidRDefault="008B1616" w:rsidP="0098382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B35FD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การผ่านเกณฑ์แต่ละหน่วยงานต้องดำเนินการตามระบบควบคุมภายในตั้งแต่ระดับที่ </w:t>
            </w:r>
            <w:r w:rsidR="0098382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98382F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จึงจะถือว่าผ่านเกณฑ์</w:t>
            </w:r>
            <w:r w:rsidR="00750C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เกณฑ์การให้คะแนนแบ่งเป็น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ระดับ ดังนี้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91"/>
              <w:gridCol w:w="6237"/>
              <w:gridCol w:w="1193"/>
            </w:tblGrid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8B1616" w:rsidP="009907B6">
                  <w:pPr>
                    <w:spacing w:after="0" w:line="240" w:lineRule="auto"/>
                    <w:ind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ระดับที่</w:t>
                  </w:r>
                </w:p>
              </w:tc>
              <w:tc>
                <w:tcPr>
                  <w:tcW w:w="6237" w:type="dxa"/>
                </w:tcPr>
                <w:p w:rsidR="008B1616" w:rsidRPr="009E34A0" w:rsidRDefault="008B1616" w:rsidP="004B0F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กิจกรรม</w:t>
                  </w:r>
                </w:p>
              </w:tc>
              <w:tc>
                <w:tcPr>
                  <w:tcW w:w="1193" w:type="dxa"/>
                </w:tcPr>
                <w:p w:rsidR="008B1616" w:rsidRPr="009E34A0" w:rsidRDefault="008B1616" w:rsidP="004B0F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ได้คะแนน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</w:p>
              </w:tc>
              <w:tc>
                <w:tcPr>
                  <w:tcW w:w="6237" w:type="dxa"/>
                </w:tcPr>
                <w:p w:rsidR="00B063C7" w:rsidRDefault="008B1616" w:rsidP="00B063C7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มีการกำหนดผู้รับผิดชอบในการจัดวางระบบการควบคุมภายใน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และผู้ติดตามประเมินผลระบบควบคุมภายในของหน่วยงาน โดยบุคคลทั้งสองคณะ</w:t>
                  </w:r>
                  <w:r w:rsidR="00750C8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ต้องไม่มีชื่อซ้ำกัน</w:t>
                  </w:r>
                </w:p>
                <w:p w:rsidR="008B1616" w:rsidRPr="009E34A0" w:rsidRDefault="00750C82" w:rsidP="00B063C7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(คำสั่ง</w:t>
                  </w:r>
                  <w:r w:rsidR="007B51F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ณ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ปัจจุบัน)</w:t>
                  </w:r>
                </w:p>
              </w:tc>
              <w:tc>
                <w:tcPr>
                  <w:tcW w:w="1193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</w:p>
              </w:tc>
              <w:tc>
                <w:tcPr>
                  <w:tcW w:w="6237" w:type="dxa"/>
                </w:tcPr>
                <w:p w:rsidR="0098382F" w:rsidRDefault="008B1616" w:rsidP="00B35FDC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ดำเนินการจัดวางระบบการควบคุมภายในครบทุกหน่วยรับตรวจ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และทุกส่วนงานย่อย และดำเนินการถูกต้องตามแนวทาง : การจัดวางระบบการควบคุมภายในและการประเมินผล การควบคุมภายในของสำนักงานการตรวจเงินแผ่นดิน</w:t>
                  </w:r>
                </w:p>
                <w:p w:rsidR="008B1616" w:rsidRPr="009E34A0" w:rsidRDefault="00750C82" w:rsidP="0098382F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สรุปประชุมคณะกรรมการ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/แผน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การปฏิบัติงาน/ผังควบคุมกำกับงาน)</w:t>
                  </w:r>
                </w:p>
              </w:tc>
              <w:tc>
                <w:tcPr>
                  <w:tcW w:w="1193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</w:p>
              </w:tc>
              <w:tc>
                <w:tcPr>
                  <w:tcW w:w="6237" w:type="dxa"/>
                </w:tcPr>
                <w:p w:rsidR="00750C82" w:rsidRDefault="008B1616" w:rsidP="004B0F7E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การจัดทำรายงานระดับหน่วยรับตรวจ (ระดับองค์กร) แบบ ปอ.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แบบ ปอ.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แบบ ปอ.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กรณีหน่วยงานย่อย แบบ </w:t>
                  </w:r>
                  <w:proofErr w:type="spellStart"/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ปย.</w:t>
                  </w:r>
                  <w:proofErr w:type="spellEnd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แบบ </w:t>
                  </w:r>
                  <w:proofErr w:type="spellStart"/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ปย.</w:t>
                  </w:r>
                  <w:proofErr w:type="spellEnd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และแล้วเสร็จภายในระยะเวลาที่ระเบียบกำหนดได้ครบถ้วนและถูกต้องตามแนวทาง : การจัดวางระบบการควบคุมภายในและการประเมินผลการควบคุมภายในของสำนักงานการตรวจเงินแผ่นดิน</w:t>
                  </w:r>
                </w:p>
                <w:p w:rsidR="008B1616" w:rsidRPr="009E34A0" w:rsidRDefault="00750C82" w:rsidP="0098382F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ราย</w:t>
                  </w:r>
                  <w:r w:rsidR="00DB1F4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งาน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ควบคุม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รอบ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๖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๑๒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เดือน)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ส่งให้ </w:t>
                  </w:r>
                  <w:proofErr w:type="spellStart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สสจ.</w:t>
                  </w:r>
                  <w:proofErr w:type="spellEnd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proofErr w:type="spellStart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สตง.</w:t>
                  </w:r>
                  <w:proofErr w:type="spellEnd"/>
                  <w:r w:rsidR="008B1616"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193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๔</w:t>
                  </w:r>
                </w:p>
              </w:tc>
              <w:tc>
                <w:tcPr>
                  <w:tcW w:w="6237" w:type="dxa"/>
                </w:tcPr>
                <w:p w:rsidR="0098382F" w:rsidRDefault="008B1616" w:rsidP="00355FAC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มีการนำระบบการควบคุมภายในที่กำหนดไปสู่การปฏิบัติครบทุกกระบวนงาน</w:t>
                  </w:r>
                  <w:r w:rsidR="00750C8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8B1616" w:rsidRPr="009E34A0" w:rsidRDefault="00750C82" w:rsidP="0098382F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สรุป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ผลการ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ตรวจสอบภายใน/แผนพัฒนาองค์กร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193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๔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๕</w:t>
                  </w:r>
                </w:p>
              </w:tc>
              <w:tc>
                <w:tcPr>
                  <w:tcW w:w="6237" w:type="dxa"/>
                </w:tcPr>
                <w:p w:rsidR="008B1616" w:rsidRPr="009E34A0" w:rsidRDefault="008B1616" w:rsidP="004B0F7E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มีการติดตามประเมินผลระบบการควบคุมภายใน ปีละ 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ครั้ง </w:t>
                  </w:r>
                </w:p>
                <w:p w:rsidR="008B1616" w:rsidRPr="009E34A0" w:rsidRDefault="008B1616" w:rsidP="004B0F7E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๖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เดือน:ครั้ง) และมีการปรับปรุงระบบการควบคุมภายใน</w:t>
                  </w:r>
                </w:p>
                <w:p w:rsidR="005117B2" w:rsidRDefault="008B1616" w:rsidP="00B35FDC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ให้เป็นปัจจุบันอยู่เสมอ</w:t>
                  </w:r>
                </w:p>
                <w:p w:rsidR="00261AE8" w:rsidRPr="009E34A0" w:rsidRDefault="00261AE8" w:rsidP="00492CB2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492C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แบบติดตาม ปอ.๓/รายงานเปรียบเทียบผลงาน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193" w:type="dxa"/>
                </w:tcPr>
                <w:p w:rsidR="009E6EF1" w:rsidRDefault="009E6EF1" w:rsidP="004B0F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๕</w:t>
                  </w:r>
                </w:p>
              </w:tc>
            </w:tr>
          </w:tbl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92CB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หนังสือแนวทาง : การจัดวางระบบการควบคุมภายในและการประเมินผลการควบคุมภายในของสำนักงานการตรวจเงินแผ่นดิน พิมพ์ครั้งที่ </w:t>
            </w:r>
            <w:r w:rsidR="00492CB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ตุลาคม </w:t>
            </w:r>
            <w:r w:rsidR="00492CB2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๒๕๕๒</w:t>
            </w:r>
          </w:p>
        </w:tc>
      </w:tr>
      <w:tr w:rsidR="008B1616" w:rsidRPr="009E34A0" w:rsidTr="00DD0BB3">
        <w:trPr>
          <w:trHeight w:val="1069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32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585"/>
              <w:gridCol w:w="1215"/>
              <w:gridCol w:w="851"/>
              <w:gridCol w:w="850"/>
              <w:gridCol w:w="851"/>
              <w:gridCol w:w="969"/>
            </w:tblGrid>
            <w:tr w:rsidR="002701C9" w:rsidRPr="009E34A0" w:rsidTr="00492CB2">
              <w:trPr>
                <w:jc w:val="center"/>
              </w:trPr>
              <w:tc>
                <w:tcPr>
                  <w:tcW w:w="3585" w:type="dxa"/>
                  <w:vMerge w:val="restart"/>
                </w:tcPr>
                <w:p w:rsidR="002701C9" w:rsidRPr="009E34A0" w:rsidRDefault="002701C9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15" w:type="dxa"/>
                  <w:vMerge w:val="restart"/>
                </w:tcPr>
                <w:p w:rsidR="002701C9" w:rsidRPr="009E34A0" w:rsidRDefault="002701C9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521" w:type="dxa"/>
                  <w:gridSpan w:val="4"/>
                </w:tcPr>
                <w:p w:rsidR="002701C9" w:rsidRPr="009E34A0" w:rsidRDefault="002701C9" w:rsidP="002701C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  <w:cs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042B8A" w:rsidRPr="009E34A0" w:rsidTr="00492CB2">
              <w:trPr>
                <w:jc w:val="center"/>
              </w:trPr>
              <w:tc>
                <w:tcPr>
                  <w:tcW w:w="3585" w:type="dxa"/>
                  <w:vMerge/>
                </w:tcPr>
                <w:p w:rsidR="00042B8A" w:rsidRPr="009E34A0" w:rsidRDefault="00042B8A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:rsidR="00042B8A" w:rsidRPr="009E34A0" w:rsidRDefault="00042B8A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</w:tcPr>
                <w:p w:rsidR="00042B8A" w:rsidRPr="009E34A0" w:rsidRDefault="00492CB2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๒๕๖๑</w:t>
                  </w:r>
                </w:p>
              </w:tc>
              <w:tc>
                <w:tcPr>
                  <w:tcW w:w="850" w:type="dxa"/>
                </w:tcPr>
                <w:p w:rsidR="00042B8A" w:rsidRPr="009E34A0" w:rsidRDefault="00492CB2" w:rsidP="00492CB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๒๕๖๒</w:t>
                  </w:r>
                </w:p>
              </w:tc>
              <w:tc>
                <w:tcPr>
                  <w:tcW w:w="851" w:type="dxa"/>
                </w:tcPr>
                <w:p w:rsidR="00042B8A" w:rsidRPr="009E34A0" w:rsidRDefault="00492CB2" w:rsidP="00492CB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๒๕๖๓</w:t>
                  </w:r>
                </w:p>
              </w:tc>
              <w:tc>
                <w:tcPr>
                  <w:tcW w:w="969" w:type="dxa"/>
                </w:tcPr>
                <w:p w:rsidR="00042B8A" w:rsidRPr="009E34A0" w:rsidRDefault="00492CB2" w:rsidP="00492CB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๒๕๖๔</w:t>
                  </w:r>
                </w:p>
              </w:tc>
            </w:tr>
            <w:tr w:rsidR="00042B8A" w:rsidRPr="009E34A0" w:rsidTr="00492CB2">
              <w:trPr>
                <w:jc w:val="center"/>
              </w:trPr>
              <w:tc>
                <w:tcPr>
                  <w:tcW w:w="3585" w:type="dxa"/>
                </w:tcPr>
                <w:p w:rsidR="00042B8A" w:rsidRPr="002701C9" w:rsidRDefault="00042B8A" w:rsidP="00492CB2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 w:rsidRPr="009E34A0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หน่วย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รับตรวจ</w:t>
                  </w:r>
                  <w:r w:rsidRPr="009E34A0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ใน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สังกัด</w:t>
                  </w:r>
                  <w:r w:rsidRPr="009E34A0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มีระบบการควบคุมภายในที่ได้มาตรฐาน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 xml:space="preserve"> ได้ </w:t>
                  </w:r>
                  <w:r w:rsidR="00492CB2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คะแนน</w:t>
                  </w:r>
                  <w:r w:rsidRPr="009E34A0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ตามที่สำนักงานการตรวจเงินแผ่นดินกำหนด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215" w:type="dxa"/>
                </w:tcPr>
                <w:p w:rsidR="00042B8A" w:rsidRPr="009E34A0" w:rsidRDefault="00042B8A" w:rsidP="004435C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851" w:type="dxa"/>
                </w:tcPr>
                <w:p w:rsidR="00042B8A" w:rsidRPr="009E34A0" w:rsidRDefault="00492CB2" w:rsidP="00492CB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๑๐๐</w:t>
                  </w:r>
                </w:p>
              </w:tc>
              <w:tc>
                <w:tcPr>
                  <w:tcW w:w="850" w:type="dxa"/>
                </w:tcPr>
                <w:p w:rsidR="00042B8A" w:rsidRPr="009E34A0" w:rsidRDefault="00042B8A" w:rsidP="00492CB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51" w:type="dxa"/>
                </w:tcPr>
                <w:p w:rsidR="00042B8A" w:rsidRPr="009E34A0" w:rsidRDefault="00042B8A" w:rsidP="004B0F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69" w:type="dxa"/>
                </w:tcPr>
                <w:p w:rsidR="00042B8A" w:rsidRPr="009E34A0" w:rsidRDefault="00042B8A" w:rsidP="004435C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2D1234" w:rsidP="00DD0B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DD0B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งาน/</w:t>
            </w: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รายงานผลงาน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วันเพ็ญ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นิโรภาส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นักวิชาการ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</w:p>
          <w:p w:rsidR="008B1616" w:rsidRPr="009E34A0" w:rsidRDefault="008B1616" w:rsidP="00DD0B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5416345</w:t>
            </w:r>
            <w:r w:rsidR="00DD0B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E–mail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pr.wanpen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@</w:t>
            </w:r>
            <w:r>
              <w:rPr>
                <w:rFonts w:ascii="TH SarabunPSK" w:hAnsi="TH SarabunPSK" w:cs="TH SarabunPSK"/>
                <w:sz w:val="32"/>
                <w:szCs w:val="32"/>
              </w:rPr>
              <w:t>gmail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.com</w:t>
            </w:r>
          </w:p>
        </w:tc>
      </w:tr>
      <w:tr w:rsidR="00DD0BB3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B3" w:rsidRPr="009E34A0" w:rsidRDefault="00DD0BB3" w:rsidP="00DD0B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ควบคุม/กำกับการดำเนินงาน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B3" w:rsidRPr="009E34A0" w:rsidRDefault="00DD0BB3" w:rsidP="004B0F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ยชยพล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คุปติชญา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นนท์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จัดการงานทั่วไป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</w:p>
          <w:p w:rsidR="00DD0BB3" w:rsidRDefault="00DD0BB3" w:rsidP="004B0F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="00706E3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06E38">
              <w:rPr>
                <w:rFonts w:ascii="TH SarabunPSK" w:hAnsi="TH SarabunPSK" w:cs="TH SarabunPSK"/>
                <w:sz w:val="32"/>
                <w:szCs w:val="32"/>
              </w:rPr>
              <w:t>411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06E38">
              <w:rPr>
                <w:rFonts w:ascii="TH SarabunPSK" w:hAnsi="TH SarabunPSK" w:cs="TH SarabunPSK"/>
                <w:sz w:val="32"/>
                <w:szCs w:val="32"/>
              </w:rPr>
              <w:t>452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E–mail : </w:t>
            </w:r>
            <w:r w:rsidR="00706E38">
              <w:rPr>
                <w:rFonts w:ascii="TH SarabunPSK" w:hAnsi="TH SarabunPSK" w:cs="TH SarabunPSK"/>
                <w:sz w:val="32"/>
                <w:szCs w:val="32"/>
              </w:rPr>
              <w:t>chayapol_2512@hotmail.com</w:t>
            </w:r>
          </w:p>
          <w:p w:rsidR="00DD0BB3" w:rsidRPr="00DD0BB3" w:rsidRDefault="00DD0BB3" w:rsidP="004B0F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กลุ่มงานบริหารทั่วไป  สำนักงานสาธารณสุขจังหวัดตราด </w:t>
            </w:r>
          </w:p>
        </w:tc>
      </w:tr>
    </w:tbl>
    <w:p w:rsidR="004B0F7E" w:rsidRPr="008B1616" w:rsidRDefault="004B0F7E"/>
    <w:sectPr w:rsidR="004B0F7E" w:rsidRPr="008B1616" w:rsidSect="00C74E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8B1616"/>
    <w:rsid w:val="000215A0"/>
    <w:rsid w:val="00042B8A"/>
    <w:rsid w:val="000C5FBB"/>
    <w:rsid w:val="00186576"/>
    <w:rsid w:val="00212A23"/>
    <w:rsid w:val="002369E4"/>
    <w:rsid w:val="0024629E"/>
    <w:rsid w:val="00261AE8"/>
    <w:rsid w:val="002701C9"/>
    <w:rsid w:val="002A1B7A"/>
    <w:rsid w:val="002D1234"/>
    <w:rsid w:val="002E5DAD"/>
    <w:rsid w:val="002E6E1A"/>
    <w:rsid w:val="00307644"/>
    <w:rsid w:val="00355FAC"/>
    <w:rsid w:val="003E5FD2"/>
    <w:rsid w:val="0044235E"/>
    <w:rsid w:val="004435CB"/>
    <w:rsid w:val="00492CB2"/>
    <w:rsid w:val="004A3536"/>
    <w:rsid w:val="004B0F7E"/>
    <w:rsid w:val="004B29F5"/>
    <w:rsid w:val="005117B2"/>
    <w:rsid w:val="00585287"/>
    <w:rsid w:val="00644B65"/>
    <w:rsid w:val="00706E38"/>
    <w:rsid w:val="00750C82"/>
    <w:rsid w:val="007B51FF"/>
    <w:rsid w:val="00800E5C"/>
    <w:rsid w:val="00850B87"/>
    <w:rsid w:val="008B1616"/>
    <w:rsid w:val="008F03B9"/>
    <w:rsid w:val="0098382F"/>
    <w:rsid w:val="009907B6"/>
    <w:rsid w:val="009B6B3D"/>
    <w:rsid w:val="009C7BFB"/>
    <w:rsid w:val="009E6EF1"/>
    <w:rsid w:val="00A06EF3"/>
    <w:rsid w:val="00A52CB7"/>
    <w:rsid w:val="00A61651"/>
    <w:rsid w:val="00A75DB4"/>
    <w:rsid w:val="00AE5168"/>
    <w:rsid w:val="00B063C7"/>
    <w:rsid w:val="00B32AF7"/>
    <w:rsid w:val="00B35FDC"/>
    <w:rsid w:val="00C74E0D"/>
    <w:rsid w:val="00CE451E"/>
    <w:rsid w:val="00CF276F"/>
    <w:rsid w:val="00DB1F48"/>
    <w:rsid w:val="00DD0BB3"/>
    <w:rsid w:val="00DF6C0D"/>
    <w:rsid w:val="00E52118"/>
    <w:rsid w:val="00E81727"/>
    <w:rsid w:val="00E93A69"/>
    <w:rsid w:val="00EE3C7D"/>
    <w:rsid w:val="00F46A68"/>
    <w:rsid w:val="00F56B3B"/>
    <w:rsid w:val="00FD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16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0BB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85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76B5C-D023-4956-A634-ADD9F7C09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pro4410s</dc:creator>
  <cp:lastModifiedBy>boonsee</cp:lastModifiedBy>
  <cp:revision>2</cp:revision>
  <cp:lastPrinted>2018-10-19T07:58:00Z</cp:lastPrinted>
  <dcterms:created xsi:type="dcterms:W3CDTF">2018-10-31T02:15:00Z</dcterms:created>
  <dcterms:modified xsi:type="dcterms:W3CDTF">2018-10-31T02:15:00Z</dcterms:modified>
</cp:coreProperties>
</file>